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8E5" w:rsidRPr="00DE4E5B" w:rsidRDefault="004268E5" w:rsidP="00175569">
      <w:pPr>
        <w:rPr>
          <w:b/>
          <w:i w:val="0"/>
          <w:sz w:val="36"/>
          <w:szCs w:val="36"/>
        </w:rPr>
      </w:pPr>
      <w:bookmarkStart w:id="0" w:name="_GoBack"/>
      <w:smartTag w:uri="urn:schemas-microsoft-com:office:smarttags" w:element="PersonName">
        <w:smartTagPr>
          <w:attr w:name="ProductID" w:val="Marta Taberyová"/>
        </w:smartTagPr>
        <w:r w:rsidRPr="00DE4E5B">
          <w:rPr>
            <w:b/>
            <w:i w:val="0"/>
            <w:sz w:val="36"/>
            <w:szCs w:val="36"/>
          </w:rPr>
          <w:t>Marta Taberyová</w:t>
        </w:r>
      </w:smartTag>
      <w:r w:rsidRPr="00DE4E5B">
        <w:rPr>
          <w:b/>
          <w:i w:val="0"/>
          <w:sz w:val="36"/>
          <w:szCs w:val="36"/>
        </w:rPr>
        <w:t xml:space="preserve"> má ráda kontinuitu věcí</w:t>
      </w:r>
    </w:p>
    <w:bookmarkEnd w:id="0"/>
    <w:p w:rsidR="004268E5" w:rsidRPr="00C8505A" w:rsidRDefault="004268E5" w:rsidP="00C8505A">
      <w:pPr>
        <w:jc w:val="both"/>
        <w:rPr>
          <w:i w:val="0"/>
          <w:sz w:val="24"/>
          <w:szCs w:val="24"/>
        </w:rPr>
      </w:pPr>
    </w:p>
    <w:p w:rsidR="004268E5" w:rsidRDefault="004268E5" w:rsidP="00C8505A">
      <w:pPr>
        <w:jc w:val="both"/>
        <w:rPr>
          <w:i w:val="0"/>
          <w:sz w:val="24"/>
          <w:szCs w:val="24"/>
        </w:rPr>
      </w:pPr>
      <w:r w:rsidRPr="00C8505A">
        <w:rPr>
          <w:i w:val="0"/>
          <w:sz w:val="24"/>
          <w:szCs w:val="24"/>
        </w:rPr>
        <w:t xml:space="preserve">Všechno, co vyhovovalo, nechala akademická sochařka - keramička </w:t>
      </w:r>
      <w:smartTag w:uri="urn:schemas-microsoft-com:office:smarttags" w:element="PersonName">
        <w:smartTagPr>
          <w:attr w:name="ProductID" w:val="Marta Taberyová"/>
        </w:smartTagPr>
        <w:r w:rsidRPr="00C8505A">
          <w:rPr>
            <w:i w:val="0"/>
            <w:sz w:val="24"/>
            <w:szCs w:val="24"/>
          </w:rPr>
          <w:t>Marta Taberyová</w:t>
        </w:r>
      </w:smartTag>
      <w:r w:rsidRPr="00C8505A">
        <w:rPr>
          <w:i w:val="0"/>
          <w:sz w:val="24"/>
          <w:szCs w:val="24"/>
        </w:rPr>
        <w:t xml:space="preserve"> ve svém bytě beze změn. </w:t>
      </w:r>
      <w:r>
        <w:rPr>
          <w:i w:val="0"/>
          <w:sz w:val="24"/>
          <w:szCs w:val="24"/>
        </w:rPr>
        <w:t>„</w:t>
      </w:r>
      <w:r w:rsidRPr="00C8505A">
        <w:rPr>
          <w:i w:val="0"/>
          <w:sz w:val="24"/>
          <w:szCs w:val="24"/>
        </w:rPr>
        <w:t>U velkého jídelního stolu sedává již čtvrtá generace rodiny. Stůl stojí navíc stále na stejném místě, jaké mu bylo vybráno ve třicátých letech po dokončení vily. Tehdy byl přistěhován z bytu babičky.</w:t>
      </w:r>
      <w:r>
        <w:rPr>
          <w:i w:val="0"/>
          <w:sz w:val="24"/>
          <w:szCs w:val="24"/>
        </w:rPr>
        <w:t xml:space="preserve"> </w:t>
      </w:r>
      <w:r w:rsidRPr="00C8505A">
        <w:rPr>
          <w:i w:val="0"/>
          <w:sz w:val="24"/>
          <w:szCs w:val="24"/>
        </w:rPr>
        <w:t>Beze změn zůstalo i zařízení alkovny. Také psací stůl v rohu ložnice.</w:t>
      </w:r>
      <w:r>
        <w:rPr>
          <w:i w:val="0"/>
          <w:sz w:val="24"/>
          <w:szCs w:val="24"/>
        </w:rPr>
        <w:t xml:space="preserve"> </w:t>
      </w:r>
      <w:r w:rsidRPr="00C8505A">
        <w:rPr>
          <w:i w:val="0"/>
          <w:sz w:val="24"/>
          <w:szCs w:val="24"/>
        </w:rPr>
        <w:t>Mnohé bylo z různých důvodů naopak nezbytně změnit. Staré předměty nemám proto, že bych snad proti něčemu revoltovala či podléhala nějaké módě nebo normě. Dokonce ani ne jenom proto, že mne zajímá jejich kontinuita a že jsem si jista, že k pocitu domova časté střídání věcí nepřispívá. Především si vážím výtvoru lidských rukou. Potřebuji-li ovšem něco nového, obstarám si kvalitní věc současnou." Například? „Úložné prostory. Všechny stěny malé vstupní haly jsem nechala obložit skříněmi na míru. Jejich čela jsou potažena tapetou."</w:t>
      </w:r>
    </w:p>
    <w:p w:rsidR="004268E5" w:rsidRPr="00C8505A" w:rsidRDefault="004268E5" w:rsidP="00C8505A">
      <w:pPr>
        <w:jc w:val="both"/>
        <w:rPr>
          <w:i w:val="0"/>
          <w:sz w:val="24"/>
          <w:szCs w:val="24"/>
        </w:rPr>
      </w:pPr>
    </w:p>
    <w:p w:rsidR="004268E5" w:rsidRDefault="004268E5" w:rsidP="00C8505A">
      <w:pPr>
        <w:jc w:val="both"/>
        <w:rPr>
          <w:i w:val="0"/>
          <w:sz w:val="24"/>
          <w:szCs w:val="24"/>
        </w:rPr>
      </w:pPr>
      <w:r w:rsidRPr="00C8505A">
        <w:rPr>
          <w:i w:val="0"/>
          <w:sz w:val="24"/>
          <w:szCs w:val="24"/>
        </w:rPr>
        <w:t>Nově bylo třeba řešit i samotný prostor bytu. Ačkoliv práce Marty Taberyové byla již dávno ceněna odborníky a velmi žádaná (kdykoli vystavovala, prodala se většina jejích keramických zátiší hned v</w:t>
      </w:r>
      <w:r>
        <w:rPr>
          <w:i w:val="0"/>
          <w:sz w:val="24"/>
          <w:szCs w:val="24"/>
        </w:rPr>
        <w:t xml:space="preserve"> </w:t>
      </w:r>
      <w:r w:rsidRPr="00C8505A">
        <w:rPr>
          <w:i w:val="0"/>
          <w:sz w:val="24"/>
          <w:szCs w:val="24"/>
        </w:rPr>
        <w:t>prvních dnech), ačkoli se stala držitelkou mnoha zlatých medailí, cen tuzemských i zahraničních a pracovala na velkých reliéfech pro veřejné budovy, nikdo jí nepomohl v</w:t>
      </w:r>
      <w:r>
        <w:rPr>
          <w:i w:val="0"/>
          <w:sz w:val="24"/>
          <w:szCs w:val="24"/>
        </w:rPr>
        <w:t xml:space="preserve"> </w:t>
      </w:r>
      <w:r w:rsidRPr="00C8505A">
        <w:rPr>
          <w:i w:val="0"/>
          <w:sz w:val="24"/>
          <w:szCs w:val="24"/>
        </w:rPr>
        <w:t>tom nejzákladnějším. V</w:t>
      </w:r>
      <w:r>
        <w:rPr>
          <w:i w:val="0"/>
          <w:sz w:val="24"/>
          <w:szCs w:val="24"/>
        </w:rPr>
        <w:t xml:space="preserve"> </w:t>
      </w:r>
      <w:r w:rsidRPr="00C8505A">
        <w:rPr>
          <w:i w:val="0"/>
          <w:sz w:val="24"/>
          <w:szCs w:val="24"/>
        </w:rPr>
        <w:t>patře vlastní vily stále zůstával přidělený nájemník. Sama bydlela léta s</w:t>
      </w:r>
      <w:r>
        <w:rPr>
          <w:i w:val="0"/>
          <w:sz w:val="24"/>
          <w:szCs w:val="24"/>
        </w:rPr>
        <w:t xml:space="preserve"> </w:t>
      </w:r>
      <w:r w:rsidRPr="00C8505A">
        <w:rPr>
          <w:i w:val="0"/>
          <w:sz w:val="24"/>
          <w:szCs w:val="24"/>
        </w:rPr>
        <w:t>dvěma dospívajícími dětmi, a matkou a se svou náročnou prací jen v</w:t>
      </w:r>
      <w:r>
        <w:rPr>
          <w:i w:val="0"/>
          <w:sz w:val="24"/>
          <w:szCs w:val="24"/>
        </w:rPr>
        <w:t xml:space="preserve"> </w:t>
      </w:r>
      <w:r w:rsidRPr="00C8505A">
        <w:rPr>
          <w:i w:val="0"/>
          <w:sz w:val="24"/>
          <w:szCs w:val="24"/>
        </w:rPr>
        <w:t>přízemí.</w:t>
      </w:r>
    </w:p>
    <w:p w:rsidR="004268E5" w:rsidRPr="00C8505A" w:rsidRDefault="004268E5" w:rsidP="00C8505A">
      <w:pPr>
        <w:jc w:val="both"/>
        <w:rPr>
          <w:i w:val="0"/>
          <w:sz w:val="24"/>
          <w:szCs w:val="24"/>
        </w:rPr>
      </w:pPr>
    </w:p>
    <w:p w:rsidR="004268E5" w:rsidRDefault="004268E5" w:rsidP="00C8505A">
      <w:pPr>
        <w:jc w:val="both"/>
        <w:rPr>
          <w:i w:val="0"/>
          <w:sz w:val="24"/>
          <w:szCs w:val="24"/>
        </w:rPr>
      </w:pPr>
      <w:r w:rsidRPr="00C8505A">
        <w:rPr>
          <w:i w:val="0"/>
          <w:sz w:val="24"/>
          <w:szCs w:val="24"/>
        </w:rPr>
        <w:t>„Co člověku nakonec zbývá, než se vždycky nějak zařídit,“ řekla si a dala se do stavby ateliéru, který nyní přiléhá k domu v zahradě, a do budování dílny ve sklepě. Zde jsou pece a sklad materiálu.</w:t>
      </w:r>
    </w:p>
    <w:p w:rsidR="004268E5" w:rsidRPr="00C8505A" w:rsidRDefault="004268E5" w:rsidP="00C8505A">
      <w:pPr>
        <w:jc w:val="both"/>
        <w:rPr>
          <w:i w:val="0"/>
          <w:sz w:val="24"/>
          <w:szCs w:val="24"/>
        </w:rPr>
      </w:pPr>
    </w:p>
    <w:p w:rsidR="004268E5" w:rsidRDefault="004268E5" w:rsidP="00C8505A">
      <w:pPr>
        <w:jc w:val="both"/>
        <w:rPr>
          <w:i w:val="0"/>
          <w:sz w:val="24"/>
          <w:szCs w:val="24"/>
        </w:rPr>
      </w:pPr>
      <w:r w:rsidRPr="00C8505A">
        <w:rPr>
          <w:i w:val="0"/>
          <w:sz w:val="24"/>
          <w:szCs w:val="24"/>
        </w:rPr>
        <w:t>Dne</w:t>
      </w:r>
      <w:r>
        <w:rPr>
          <w:i w:val="0"/>
          <w:sz w:val="24"/>
          <w:szCs w:val="24"/>
        </w:rPr>
        <w:t xml:space="preserve">s je nájemník již odstěhován, v </w:t>
      </w:r>
      <w:r w:rsidRPr="00C8505A">
        <w:rPr>
          <w:i w:val="0"/>
          <w:sz w:val="24"/>
          <w:szCs w:val="24"/>
        </w:rPr>
        <w:t>patře bydlí vdaná dcera, ale vila začala od základů vlhnout a do přístavby zatéká. Takže pořád žádná velká pohoda.</w:t>
      </w:r>
    </w:p>
    <w:p w:rsidR="004268E5" w:rsidRPr="00C8505A" w:rsidRDefault="004268E5" w:rsidP="00C8505A">
      <w:pPr>
        <w:jc w:val="both"/>
        <w:rPr>
          <w:i w:val="0"/>
          <w:sz w:val="24"/>
          <w:szCs w:val="24"/>
        </w:rPr>
      </w:pPr>
    </w:p>
    <w:p w:rsidR="004268E5" w:rsidRPr="00C8505A" w:rsidRDefault="004268E5" w:rsidP="00C8505A">
      <w:pPr>
        <w:jc w:val="both"/>
        <w:rPr>
          <w:i w:val="0"/>
          <w:sz w:val="24"/>
          <w:szCs w:val="24"/>
        </w:rPr>
      </w:pPr>
      <w:r w:rsidRPr="00C8505A">
        <w:rPr>
          <w:i w:val="0"/>
          <w:sz w:val="24"/>
          <w:szCs w:val="24"/>
        </w:rPr>
        <w:t xml:space="preserve">„Úroveň řemeslníků se přitom příliš nezměnila,“ komentuje své současné zkušenosti Marta Taberyová. „Pořád se snaží těžit z dojmu, že mám spoustu peněz, což ale zdaleka nikdy nebyla a není pravda. Dělám věci, které jsou velmi pracné, nikdy jich nestihnu velký počet. Je to jiná práce, </w:t>
      </w:r>
      <w:r>
        <w:rPr>
          <w:i w:val="0"/>
          <w:sz w:val="24"/>
          <w:szCs w:val="24"/>
        </w:rPr>
        <w:t xml:space="preserve">než </w:t>
      </w:r>
      <w:r w:rsidRPr="00C8505A">
        <w:rPr>
          <w:i w:val="0"/>
          <w:sz w:val="24"/>
          <w:szCs w:val="24"/>
        </w:rPr>
        <w:t>jaká se dnes také dělá a navíc propaguje a které já říkám bezpracné umění. Keramika je navíc výrobně drahá. Vezměte si jenom, kolik stojí pec, bez které se neobejdete. Problém je i v tom, že jsem ženská. Řemeslníci automaticky předpokládají, že některým prac</w:t>
      </w:r>
      <w:r>
        <w:rPr>
          <w:i w:val="0"/>
          <w:sz w:val="24"/>
          <w:szCs w:val="24"/>
        </w:rPr>
        <w:t>í</w:t>
      </w:r>
      <w:r w:rsidRPr="00C8505A">
        <w:rPr>
          <w:i w:val="0"/>
          <w:sz w:val="24"/>
          <w:szCs w:val="24"/>
        </w:rPr>
        <w:t>m prostě nerozumím. Takže se mě pořád pokoušejí ošidit.</w:t>
      </w:r>
      <w:r>
        <w:rPr>
          <w:i w:val="0"/>
          <w:sz w:val="24"/>
          <w:szCs w:val="24"/>
        </w:rPr>
        <w:t>“</w:t>
      </w:r>
      <w:r w:rsidRPr="00C8505A">
        <w:rPr>
          <w:i w:val="0"/>
          <w:sz w:val="24"/>
          <w:szCs w:val="24"/>
        </w:rPr>
        <w:t xml:space="preserve"> Ke starostem s řemeslníky se před časem přidal ošklivý úraz ruky v řezačce hlíny. Slavná keramická zátiší Marty Taberyové, seskupení nejrůznějších předmětů (konvic, džbánů, hmoždířů, nožů a vidliček a dalších nejobvyklejších a nejprostších věcí), v nichž hrají důležitou roli barvy a světlo, struktury, kompozice, vznikají nicméně dál. </w:t>
      </w:r>
    </w:p>
    <w:p w:rsidR="004268E5" w:rsidRDefault="004268E5" w:rsidP="00C8505A">
      <w:pPr>
        <w:jc w:val="both"/>
        <w:rPr>
          <w:i w:val="0"/>
          <w:sz w:val="24"/>
          <w:szCs w:val="24"/>
        </w:rPr>
      </w:pPr>
    </w:p>
    <w:p w:rsidR="004268E5" w:rsidRPr="00C8505A" w:rsidRDefault="004268E5" w:rsidP="00C8505A">
      <w:pPr>
        <w:jc w:val="both"/>
        <w:rPr>
          <w:i w:val="0"/>
          <w:sz w:val="24"/>
          <w:szCs w:val="24"/>
        </w:rPr>
      </w:pPr>
      <w:r w:rsidRPr="00C8505A">
        <w:rPr>
          <w:i w:val="0"/>
          <w:sz w:val="24"/>
          <w:szCs w:val="24"/>
        </w:rPr>
        <w:t>Kde svá zátiší vymýšlíte? Přímo při práci, ještě než se do ní pustíte, večer před usnutím?</w:t>
      </w:r>
    </w:p>
    <w:p w:rsidR="004268E5" w:rsidRDefault="004268E5" w:rsidP="00C8505A">
      <w:pPr>
        <w:jc w:val="both"/>
        <w:rPr>
          <w:i w:val="0"/>
          <w:sz w:val="24"/>
          <w:szCs w:val="24"/>
        </w:rPr>
      </w:pPr>
      <w:r w:rsidRPr="00C8505A">
        <w:rPr>
          <w:i w:val="0"/>
          <w:sz w:val="24"/>
          <w:szCs w:val="24"/>
        </w:rPr>
        <w:t>„Pořád. Roh stolu, brýle, hrneček tady před námi, to je přece také zátiší.“</w:t>
      </w:r>
    </w:p>
    <w:p w:rsidR="004268E5" w:rsidRPr="00C8505A" w:rsidRDefault="004268E5" w:rsidP="00C8505A">
      <w:pPr>
        <w:jc w:val="both"/>
        <w:rPr>
          <w:i w:val="0"/>
          <w:sz w:val="24"/>
          <w:szCs w:val="24"/>
        </w:rPr>
      </w:pPr>
    </w:p>
    <w:p w:rsidR="004268E5" w:rsidRPr="00C8505A" w:rsidRDefault="004268E5" w:rsidP="00C8505A">
      <w:pPr>
        <w:jc w:val="both"/>
        <w:rPr>
          <w:i w:val="0"/>
          <w:sz w:val="24"/>
          <w:szCs w:val="24"/>
        </w:rPr>
      </w:pPr>
      <w:r w:rsidRPr="00C8505A">
        <w:rPr>
          <w:i w:val="0"/>
          <w:sz w:val="24"/>
          <w:szCs w:val="24"/>
        </w:rPr>
        <w:t>Míváte při své tvorbě představu určitého konkrétního interiéru, do kterého by se vaše keramika hodila?</w:t>
      </w:r>
    </w:p>
    <w:p w:rsidR="004268E5" w:rsidRDefault="004268E5" w:rsidP="00C8505A">
      <w:pPr>
        <w:jc w:val="both"/>
        <w:rPr>
          <w:i w:val="0"/>
          <w:sz w:val="24"/>
          <w:szCs w:val="24"/>
        </w:rPr>
      </w:pPr>
    </w:p>
    <w:p w:rsidR="004268E5" w:rsidRDefault="004268E5" w:rsidP="00C8505A">
      <w:pPr>
        <w:jc w:val="both"/>
        <w:rPr>
          <w:i w:val="0"/>
          <w:sz w:val="24"/>
          <w:szCs w:val="24"/>
        </w:rPr>
      </w:pPr>
      <w:r w:rsidRPr="00C8505A">
        <w:rPr>
          <w:i w:val="0"/>
          <w:sz w:val="24"/>
          <w:szCs w:val="24"/>
        </w:rPr>
        <w:t>„Ano. Souvisí s představou konkrétního typu člověka, kterému by se mohla líbit. Většinou je to někdo mladý, kdo chápe zařizování jako tvorbu rodinného zázemí. Navíc mám své sběratele. První věc si koupili před třiceti lety a zůstali mi věrní.“</w:t>
      </w:r>
    </w:p>
    <w:p w:rsidR="004268E5" w:rsidRPr="00C8505A" w:rsidRDefault="004268E5" w:rsidP="00C8505A">
      <w:pPr>
        <w:jc w:val="both"/>
        <w:rPr>
          <w:i w:val="0"/>
          <w:sz w:val="24"/>
          <w:szCs w:val="24"/>
        </w:rPr>
      </w:pPr>
    </w:p>
    <w:p w:rsidR="004268E5" w:rsidRPr="00C8505A" w:rsidRDefault="004268E5" w:rsidP="00C8505A">
      <w:pPr>
        <w:jc w:val="both"/>
        <w:rPr>
          <w:i w:val="0"/>
          <w:sz w:val="24"/>
          <w:szCs w:val="24"/>
        </w:rPr>
      </w:pPr>
      <w:r w:rsidRPr="00C8505A">
        <w:rPr>
          <w:i w:val="0"/>
          <w:sz w:val="24"/>
          <w:szCs w:val="24"/>
        </w:rPr>
        <w:t>Jak je tomu se stěnami vašeho vlastního bytu?</w:t>
      </w:r>
    </w:p>
    <w:p w:rsidR="004268E5" w:rsidRDefault="004268E5" w:rsidP="00C8505A">
      <w:pPr>
        <w:jc w:val="both"/>
        <w:rPr>
          <w:i w:val="0"/>
          <w:sz w:val="24"/>
          <w:szCs w:val="24"/>
        </w:rPr>
      </w:pPr>
      <w:r w:rsidRPr="00C8505A">
        <w:rPr>
          <w:i w:val="0"/>
          <w:sz w:val="24"/>
          <w:szCs w:val="24"/>
        </w:rPr>
        <w:t xml:space="preserve">„V ložnici mám především </w:t>
      </w:r>
      <w:r>
        <w:rPr>
          <w:i w:val="0"/>
          <w:sz w:val="24"/>
          <w:szCs w:val="24"/>
        </w:rPr>
        <w:t>„</w:t>
      </w:r>
      <w:r w:rsidRPr="00C8505A">
        <w:rPr>
          <w:i w:val="0"/>
          <w:sz w:val="24"/>
          <w:szCs w:val="24"/>
        </w:rPr>
        <w:t>špinavou</w:t>
      </w:r>
      <w:r>
        <w:rPr>
          <w:i w:val="0"/>
          <w:sz w:val="24"/>
          <w:szCs w:val="24"/>
        </w:rPr>
        <w:t>“</w:t>
      </w:r>
      <w:r w:rsidRPr="00C8505A">
        <w:rPr>
          <w:i w:val="0"/>
          <w:sz w:val="24"/>
          <w:szCs w:val="24"/>
        </w:rPr>
        <w:t xml:space="preserve"> konkurenci – dárky od přátel z jejich ateliérů. Na mnohé se dívám už spoustu let, tu a tam něco přibude.V dalších částech bytu visí hlavně moje vlastní kachle a talíře. A také jedna moje rozměrově velká Praha. K těmto věcem mám ovšem vztah věcný, střídám je někdy dost často. Někdo něco koupí, pak je výstava. Dnes je mnoho velice dobře vedených galerií, zejména v menších městech. Již několikrát jsem vystavovala například v Týně nad Vltavou. Ale i v mnoha dalších místech.“</w:t>
      </w:r>
    </w:p>
    <w:p w:rsidR="004268E5" w:rsidRPr="00C8505A" w:rsidRDefault="004268E5" w:rsidP="00C8505A">
      <w:pPr>
        <w:jc w:val="both"/>
        <w:rPr>
          <w:i w:val="0"/>
          <w:sz w:val="24"/>
          <w:szCs w:val="24"/>
        </w:rPr>
      </w:pPr>
    </w:p>
    <w:p w:rsidR="004268E5" w:rsidRPr="00C8505A" w:rsidRDefault="004268E5" w:rsidP="00C8505A">
      <w:pPr>
        <w:jc w:val="both"/>
        <w:rPr>
          <w:i w:val="0"/>
          <w:sz w:val="24"/>
          <w:szCs w:val="24"/>
        </w:rPr>
      </w:pPr>
      <w:r w:rsidRPr="00C8505A">
        <w:rPr>
          <w:i w:val="0"/>
          <w:sz w:val="24"/>
          <w:szCs w:val="24"/>
        </w:rPr>
        <w:t>Jaké jsou vaše další pracovní plány?</w:t>
      </w:r>
    </w:p>
    <w:p w:rsidR="004268E5" w:rsidRDefault="004268E5" w:rsidP="00C8505A">
      <w:pPr>
        <w:jc w:val="both"/>
        <w:rPr>
          <w:i w:val="0"/>
          <w:sz w:val="24"/>
          <w:szCs w:val="24"/>
        </w:rPr>
      </w:pPr>
      <w:r w:rsidRPr="00C8505A">
        <w:rPr>
          <w:i w:val="0"/>
          <w:sz w:val="24"/>
          <w:szCs w:val="24"/>
        </w:rPr>
        <w:t>„Větší zakázky prakticky neexistují, všude se šetří. Takže pořád zátiší.“</w:t>
      </w:r>
    </w:p>
    <w:p w:rsidR="004268E5" w:rsidRPr="00C8505A" w:rsidRDefault="004268E5" w:rsidP="00C8505A">
      <w:pPr>
        <w:jc w:val="both"/>
        <w:rPr>
          <w:i w:val="0"/>
          <w:sz w:val="24"/>
          <w:szCs w:val="24"/>
        </w:rPr>
      </w:pPr>
    </w:p>
    <w:p w:rsidR="004268E5" w:rsidRPr="00C8505A" w:rsidRDefault="004268E5" w:rsidP="00C8505A">
      <w:pPr>
        <w:jc w:val="both"/>
        <w:rPr>
          <w:i w:val="0"/>
          <w:sz w:val="24"/>
          <w:szCs w:val="24"/>
        </w:rPr>
      </w:pPr>
      <w:r w:rsidRPr="00C8505A">
        <w:rPr>
          <w:i w:val="0"/>
          <w:sz w:val="24"/>
          <w:szCs w:val="24"/>
        </w:rPr>
        <w:t xml:space="preserve">Teoretička umění Naděžda Papoušková – Melniková shrnula před časem: </w:t>
      </w:r>
      <w:r>
        <w:rPr>
          <w:i w:val="0"/>
          <w:sz w:val="24"/>
          <w:szCs w:val="24"/>
        </w:rPr>
        <w:t>„</w:t>
      </w:r>
      <w:smartTag w:uri="urn:schemas-microsoft-com:office:smarttags" w:element="PersonName">
        <w:smartTagPr>
          <w:attr w:name="ProductID" w:val="Marta Taberyová"/>
        </w:smartTagPr>
        <w:r w:rsidRPr="00C8505A">
          <w:rPr>
            <w:i w:val="0"/>
            <w:sz w:val="24"/>
            <w:szCs w:val="24"/>
          </w:rPr>
          <w:t>Marta Taberyová</w:t>
        </w:r>
      </w:smartTag>
      <w:r w:rsidRPr="00C8505A">
        <w:rPr>
          <w:i w:val="0"/>
          <w:sz w:val="24"/>
          <w:szCs w:val="24"/>
        </w:rPr>
        <w:t xml:space="preserve"> je jednou z</w:t>
      </w:r>
      <w:r>
        <w:rPr>
          <w:i w:val="0"/>
          <w:sz w:val="24"/>
          <w:szCs w:val="24"/>
        </w:rPr>
        <w:t xml:space="preserve"> </w:t>
      </w:r>
      <w:r w:rsidRPr="00C8505A">
        <w:rPr>
          <w:i w:val="0"/>
          <w:sz w:val="24"/>
          <w:szCs w:val="24"/>
        </w:rPr>
        <w:t>mála umělkyň, které se podařilo prorazit skořápku všednosti u věcí, kterým se říká denní spotřeby, a vyloupnout poetické a často i etické jádro, skryté před spěchajícími mimojdoucími.“</w:t>
      </w:r>
      <w:r>
        <w:rPr>
          <w:i w:val="0"/>
          <w:sz w:val="24"/>
          <w:szCs w:val="24"/>
        </w:rPr>
        <w:t xml:space="preserve"> </w:t>
      </w:r>
      <w:r w:rsidRPr="00C8505A">
        <w:rPr>
          <w:i w:val="0"/>
          <w:sz w:val="24"/>
          <w:szCs w:val="24"/>
        </w:rPr>
        <w:t xml:space="preserve">Sama </w:t>
      </w:r>
      <w:smartTag w:uri="urn:schemas-microsoft-com:office:smarttags" w:element="PersonName">
        <w:smartTagPr>
          <w:attr w:name="ProductID" w:val="Marta Taberyová"/>
        </w:smartTagPr>
        <w:r w:rsidRPr="00C8505A">
          <w:rPr>
            <w:i w:val="0"/>
            <w:sz w:val="24"/>
            <w:szCs w:val="24"/>
          </w:rPr>
          <w:t>Marta Taberyová</w:t>
        </w:r>
      </w:smartTag>
      <w:r w:rsidRPr="00C8505A">
        <w:rPr>
          <w:i w:val="0"/>
          <w:sz w:val="24"/>
          <w:szCs w:val="24"/>
        </w:rPr>
        <w:t xml:space="preserve"> ještě říká: „Myslím si, že vůbec to nejlepší pro tvůrce je, když může někomu dělat radost každý den a třeba v jeho bytě, nejen tu a tam na výstavě.“</w:t>
      </w:r>
    </w:p>
    <w:p w:rsidR="004268E5" w:rsidRDefault="004268E5" w:rsidP="00C8505A">
      <w:pPr>
        <w:jc w:val="both"/>
        <w:rPr>
          <w:i w:val="0"/>
          <w:sz w:val="24"/>
          <w:szCs w:val="24"/>
        </w:rPr>
      </w:pPr>
    </w:p>
    <w:p w:rsidR="004268E5" w:rsidRPr="00C8505A" w:rsidRDefault="004268E5" w:rsidP="00C8505A">
      <w:pPr>
        <w:jc w:val="both"/>
        <w:rPr>
          <w:i w:val="0"/>
          <w:sz w:val="24"/>
          <w:szCs w:val="24"/>
        </w:rPr>
      </w:pPr>
      <w:r w:rsidRPr="00C8505A">
        <w:rPr>
          <w:i w:val="0"/>
          <w:sz w:val="24"/>
          <w:szCs w:val="24"/>
        </w:rPr>
        <w:t>Dana Jansová</w:t>
      </w:r>
    </w:p>
    <w:p w:rsidR="004268E5" w:rsidRPr="00C8505A" w:rsidRDefault="004268E5" w:rsidP="00C8505A">
      <w:pPr>
        <w:jc w:val="both"/>
        <w:rPr>
          <w:i w:val="0"/>
          <w:sz w:val="24"/>
          <w:szCs w:val="24"/>
        </w:rPr>
      </w:pPr>
      <w:r w:rsidRPr="00C8505A">
        <w:rPr>
          <w:i w:val="0"/>
          <w:sz w:val="24"/>
          <w:szCs w:val="24"/>
        </w:rPr>
        <w:t>PRÁVO,  29.08.1997</w:t>
      </w:r>
    </w:p>
    <w:sectPr w:rsidR="004268E5" w:rsidRPr="00C8505A" w:rsidSect="00C8505A">
      <w:pgSz w:w="11906" w:h="16838"/>
      <w:pgMar w:top="1247" w:right="851" w:bottom="119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5569"/>
    <w:rsid w:val="00007FB5"/>
    <w:rsid w:val="00016394"/>
    <w:rsid w:val="00045E24"/>
    <w:rsid w:val="00175569"/>
    <w:rsid w:val="00260BD8"/>
    <w:rsid w:val="00345CA1"/>
    <w:rsid w:val="004268E5"/>
    <w:rsid w:val="00461053"/>
    <w:rsid w:val="0054321F"/>
    <w:rsid w:val="0071322D"/>
    <w:rsid w:val="007A651C"/>
    <w:rsid w:val="00805A67"/>
    <w:rsid w:val="00855126"/>
    <w:rsid w:val="00937758"/>
    <w:rsid w:val="00942676"/>
    <w:rsid w:val="00C17602"/>
    <w:rsid w:val="00C8505A"/>
    <w:rsid w:val="00DE155C"/>
    <w:rsid w:val="00DE4E5B"/>
    <w:rsid w:val="00E7250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69"/>
    <w:pPr>
      <w:widowControl w:val="0"/>
      <w:autoSpaceDE w:val="0"/>
      <w:autoSpaceDN w:val="0"/>
      <w:adjustRightInd w:val="0"/>
    </w:pPr>
    <w:rPr>
      <w:rFonts w:ascii="Times New Roman" w:eastAsia="Times New Roman" w:hAnsi="Times New Roman"/>
      <w:i/>
      <w:iCs/>
      <w:sz w:val="20"/>
      <w:szCs w:val="20"/>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645</Words>
  <Characters>3811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Marta Taberyová má ráda kontinuitu věcí</dc:title>
  <dc:subject/>
  <dc:creator>user</dc:creator>
  <cp:keywords/>
  <dc:description/>
  <cp:lastModifiedBy>oem</cp:lastModifiedBy>
  <cp:revision>2</cp:revision>
  <dcterms:created xsi:type="dcterms:W3CDTF">2015-09-28T17:33:00Z</dcterms:created>
  <dcterms:modified xsi:type="dcterms:W3CDTF">2015-09-28T17:33:00Z</dcterms:modified>
</cp:coreProperties>
</file>